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jc w:val="center"/>
        <w:tblLook w:val="0000" w:firstRow="0" w:lastRow="0" w:firstColumn="0" w:lastColumn="0" w:noHBand="0" w:noVBand="0"/>
      </w:tblPr>
      <w:tblGrid>
        <w:gridCol w:w="7547"/>
        <w:gridCol w:w="2268"/>
      </w:tblGrid>
      <w:tr w:rsidR="003C53EF" w14:paraId="2B35F533" w14:textId="77777777">
        <w:trPr>
          <w:cantSplit/>
          <w:trHeight w:val="1029"/>
          <w:jc w:val="center"/>
        </w:trPr>
        <w:tc>
          <w:tcPr>
            <w:tcW w:w="7546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2A4835D4" w14:textId="77777777" w:rsidR="003C53EF" w:rsidRDefault="009E637E">
            <w:pPr>
              <w:pStyle w:val="En-tte"/>
              <w:tabs>
                <w:tab w:val="right" w:pos="9639"/>
              </w:tabs>
              <w:ind w:left="120" w:firstLine="55"/>
              <w:jc w:val="center"/>
              <w:rPr>
                <w:b/>
                <w:bCs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36"/>
                <w:szCs w:val="36"/>
                <w:lang w:val="en-US"/>
              </w:rPr>
              <w:t>A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dvances </w:t>
            </w:r>
            <w:r>
              <w:rPr>
                <w:b/>
                <w:bCs/>
                <w:i/>
                <w:iCs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n </w:t>
            </w:r>
            <w:r>
              <w:rPr>
                <w:b/>
                <w:bCs/>
                <w:i/>
                <w:iCs/>
                <w:color w:val="ED7D31" w:themeColor="accent2"/>
                <w:sz w:val="36"/>
                <w:szCs w:val="36"/>
                <w:lang w:val="en-US"/>
              </w:rPr>
              <w:t>A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dditive </w:t>
            </w:r>
            <w:r>
              <w:rPr>
                <w:b/>
                <w:bCs/>
                <w:i/>
                <w:iCs/>
                <w:color w:val="ED7D31" w:themeColor="accent2"/>
                <w:sz w:val="36"/>
                <w:szCs w:val="36"/>
                <w:lang w:val="en-US"/>
              </w:rPr>
              <w:t>M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anufacturing</w:t>
            </w:r>
          </w:p>
          <w:p w14:paraId="2F45BD3D" w14:textId="77777777" w:rsidR="003C53EF" w:rsidRDefault="009E637E">
            <w:pPr>
              <w:pStyle w:val="En-tte"/>
              <w:tabs>
                <w:tab w:val="right" w:pos="9639"/>
              </w:tabs>
              <w:ind w:left="120" w:firstLine="142"/>
              <w:jc w:val="center"/>
              <w:rPr>
                <w:lang w:val="en-US"/>
              </w:rPr>
            </w:pPr>
            <w:hyperlink r:id="rId8">
              <w:r>
                <w:rPr>
                  <w:rStyle w:val="Lienhypertexte"/>
                  <w:lang w:val="en-US"/>
                </w:rPr>
                <w:t>https</w:t>
              </w:r>
            </w:hyperlink>
            <w:hyperlink r:id="rId9">
              <w:r>
                <w:rPr>
                  <w:rStyle w:val="Lienhypertexte"/>
                  <w:lang w:val="en-US"/>
                </w:rPr>
                <w:t>://aiam.sciencescall.org</w:t>
              </w:r>
            </w:hyperlink>
            <w:hyperlink r:id="rId10">
              <w:r>
                <w:rPr>
                  <w:rStyle w:val="Lienhypertexte"/>
                  <w:lang w:val="en-US"/>
                </w:rPr>
                <w:t>/</w:t>
              </w:r>
            </w:hyperlink>
          </w:p>
        </w:tc>
        <w:tc>
          <w:tcPr>
            <w:tcW w:w="2268" w:type="dxa"/>
            <w:tcBorders>
              <w:bottom w:val="single" w:sz="24" w:space="0" w:color="000000"/>
            </w:tcBorders>
          </w:tcPr>
          <w:p w14:paraId="2179A1FB" w14:textId="77777777" w:rsidR="003C53EF" w:rsidRDefault="003C53EF">
            <w:pPr>
              <w:ind w:left="-108" w:right="-28"/>
              <w:outlineLvl w:val="0"/>
              <w:rPr>
                <w:sz w:val="10"/>
                <w:szCs w:val="10"/>
                <w:lang w:val="en-US"/>
              </w:rPr>
            </w:pPr>
          </w:p>
          <w:p w14:paraId="5247E556" w14:textId="77777777" w:rsidR="003C53EF" w:rsidRDefault="009E637E">
            <w:pPr>
              <w:ind w:left="-108" w:right="-28"/>
              <w:outlineLvl w:val="0"/>
              <w:rPr>
                <w:sz w:val="19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19D39E" wp14:editId="43D84251">
                  <wp:extent cx="128841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C8104" w14:textId="77777777" w:rsidR="003C53EF" w:rsidRDefault="003C53EF">
      <w:pPr>
        <w:pStyle w:val="FTitle"/>
        <w:rPr>
          <w:rStyle w:val="PaperTitle"/>
          <w:rFonts w:asciiTheme="majorBidi" w:hAnsiTheme="majorBidi" w:cstheme="majorBidi"/>
          <w:b/>
          <w:bCs/>
        </w:rPr>
      </w:pPr>
    </w:p>
    <w:p w14:paraId="0ABE47FB" w14:textId="77777777" w:rsidR="003C53EF" w:rsidRDefault="003C53EF">
      <w:pPr>
        <w:pStyle w:val="FTitle"/>
        <w:rPr>
          <w:rStyle w:val="PaperTitle"/>
          <w:rFonts w:asciiTheme="majorBidi" w:hAnsiTheme="majorBidi" w:cstheme="majorBidi"/>
          <w:b/>
          <w:bCs/>
        </w:rPr>
      </w:pPr>
    </w:p>
    <w:p w14:paraId="40DC0D46" w14:textId="77777777" w:rsidR="003C53EF" w:rsidRDefault="009E637E">
      <w:pPr>
        <w:pStyle w:val="FTitle"/>
        <w:rPr>
          <w:rStyle w:val="PaperTitle"/>
          <w:rFonts w:asciiTheme="majorBidi" w:hAnsiTheme="majorBidi" w:cstheme="majorBidi"/>
          <w:b/>
          <w:bCs/>
        </w:rPr>
      </w:pPr>
      <w:r>
        <w:rPr>
          <w:rStyle w:val="PaperTitle"/>
          <w:rFonts w:cstheme="majorBidi"/>
          <w:b/>
          <w:bCs/>
        </w:rPr>
        <w:t xml:space="preserve">Title: AIAM Conference Paper </w:t>
      </w:r>
      <w:r>
        <w:rPr>
          <w:rStyle w:val="PaperTitle"/>
          <w:rFonts w:cstheme="majorBidi"/>
          <w:b/>
          <w:bCs/>
        </w:rPr>
        <w:t>Template (14 Times New Roman</w:t>
      </w:r>
      <w:r>
        <w:rPr>
          <w:rStyle w:val="PaperTitle"/>
          <w:rFonts w:cstheme="majorBidi"/>
          <w:b/>
        </w:rPr>
        <w:t>)</w:t>
      </w:r>
    </w:p>
    <w:p w14:paraId="54F60CE5" w14:textId="77777777" w:rsidR="003C53EF" w:rsidRDefault="009E637E">
      <w:pPr>
        <w:pStyle w:val="Authorname"/>
        <w:spacing w:before="120" w:after="120"/>
        <w:rPr>
          <w:rStyle w:val="FootnoteCharacters"/>
          <w:rFonts w:asciiTheme="majorBidi" w:hAnsiTheme="majorBidi" w:cstheme="majorBidi"/>
          <w:b w:val="0"/>
          <w:bCs/>
          <w:spacing w:val="4"/>
          <w:sz w:val="22"/>
          <w:szCs w:val="22"/>
          <w:lang w:val="en-US"/>
        </w:rPr>
      </w:pPr>
      <w:r>
        <w:rPr>
          <w:rFonts w:cstheme="majorBidi"/>
          <w:b w:val="0"/>
          <w:bCs/>
          <w:spacing w:val="4"/>
          <w:sz w:val="22"/>
          <w:szCs w:val="22"/>
        </w:rPr>
        <w:t>First Author*</w:t>
      </w:r>
      <w:r>
        <w:rPr>
          <w:rFonts w:cstheme="majorBidi"/>
          <w:b w:val="0"/>
          <w:bCs/>
          <w:spacing w:val="4"/>
          <w:sz w:val="22"/>
          <w:szCs w:val="22"/>
          <w:vertAlign w:val="superscript"/>
        </w:rPr>
        <w:t>1</w:t>
      </w:r>
      <w:r>
        <w:rPr>
          <w:rFonts w:cstheme="majorBidi"/>
          <w:b w:val="0"/>
          <w:bCs/>
          <w:spacing w:val="4"/>
          <w:sz w:val="22"/>
          <w:szCs w:val="22"/>
        </w:rPr>
        <w:t>, Second Author</w:t>
      </w:r>
      <w:r>
        <w:rPr>
          <w:rStyle w:val="FootnoteCharacters"/>
          <w:rFonts w:cstheme="majorBidi"/>
          <w:b w:val="0"/>
          <w:bCs/>
          <w:spacing w:val="4"/>
          <w:sz w:val="22"/>
          <w:szCs w:val="22"/>
          <w:lang w:val="en-US"/>
        </w:rPr>
        <w:t>2</w:t>
      </w:r>
      <w:r>
        <w:rPr>
          <w:rFonts w:cstheme="majorBidi"/>
          <w:b w:val="0"/>
          <w:bCs/>
          <w:spacing w:val="4"/>
          <w:sz w:val="22"/>
          <w:szCs w:val="22"/>
        </w:rPr>
        <w:t xml:space="preserve"> and Third Author</w:t>
      </w:r>
      <w:r>
        <w:rPr>
          <w:rStyle w:val="FootnoteCharacters"/>
          <w:rFonts w:cstheme="majorBidi"/>
          <w:b w:val="0"/>
          <w:bCs/>
          <w:spacing w:val="4"/>
          <w:sz w:val="22"/>
          <w:szCs w:val="22"/>
          <w:lang w:val="en-US"/>
        </w:rPr>
        <w:t>3 (11 Times New Roman)</w:t>
      </w:r>
    </w:p>
    <w:p w14:paraId="7E599E8E" w14:textId="77777777" w:rsidR="003C53EF" w:rsidRDefault="003C53EF">
      <w:pPr>
        <w:pStyle w:val="Authorname"/>
        <w:spacing w:before="120" w:after="120"/>
        <w:rPr>
          <w:rFonts w:asciiTheme="majorBidi" w:hAnsiTheme="majorBidi" w:cstheme="majorBidi"/>
          <w:b w:val="0"/>
          <w:bCs/>
          <w:spacing w:val="4"/>
          <w:sz w:val="22"/>
          <w:szCs w:val="22"/>
        </w:rPr>
      </w:pPr>
    </w:p>
    <w:p w14:paraId="4F24A6F8" w14:textId="77777777" w:rsidR="003C53EF" w:rsidRDefault="009E637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vertAlign w:val="superscript"/>
          <w:lang w:val="en-US"/>
        </w:rPr>
        <w:t>1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Authors’ Laboratory, Institute, </w:t>
      </w:r>
      <w:proofErr w:type="spellStart"/>
      <w:r>
        <w:rPr>
          <w:rFonts w:asciiTheme="majorBidi" w:hAnsiTheme="majorBidi" w:cstheme="majorBidi"/>
          <w:bCs/>
          <w:sz w:val="20"/>
          <w:szCs w:val="20"/>
          <w:lang w:val="en-US"/>
        </w:rPr>
        <w:t>Adress</w:t>
      </w:r>
      <w:proofErr w:type="spellEnd"/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, Country,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vertAlign w:val="baseline"/>
          <w:lang w:val="en-US"/>
        </w:rPr>
        <w:t xml:space="preserve">e-mail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lang w:val="en-US"/>
        </w:rPr>
        <w:t>(10 Times New Roman)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vertAlign w:val="baseline"/>
          <w:lang w:val="en-US"/>
        </w:rPr>
        <w:t>,</w:t>
      </w:r>
    </w:p>
    <w:p w14:paraId="4C265BD3" w14:textId="77777777" w:rsidR="003C53EF" w:rsidRDefault="009E637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vertAlign w:val="superscript"/>
          <w:lang w:val="en-US"/>
        </w:rPr>
        <w:t>2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 Authors’ Laboratory, Institute, </w:t>
      </w:r>
      <w:proofErr w:type="spellStart"/>
      <w:r>
        <w:rPr>
          <w:rFonts w:asciiTheme="majorBidi" w:hAnsiTheme="majorBidi" w:cstheme="majorBidi"/>
          <w:bCs/>
          <w:sz w:val="20"/>
          <w:szCs w:val="20"/>
          <w:lang w:val="en-US"/>
        </w:rPr>
        <w:t>Adress</w:t>
      </w:r>
      <w:proofErr w:type="spellEnd"/>
      <w:r>
        <w:rPr>
          <w:rFonts w:asciiTheme="majorBidi" w:hAnsiTheme="majorBidi" w:cstheme="majorBidi"/>
          <w:bCs/>
          <w:sz w:val="20"/>
          <w:szCs w:val="20"/>
          <w:lang w:val="en-US"/>
        </w:rPr>
        <w:t>, Country,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vertAlign w:val="baseline"/>
          <w:lang w:val="en-US"/>
        </w:rPr>
        <w:t xml:space="preserve">e-mail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lang w:val="en-US"/>
        </w:rPr>
        <w:t xml:space="preserve">(10 Times New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lang w:val="en-US"/>
        </w:rPr>
        <w:t>Roman)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vertAlign w:val="baseline"/>
          <w:lang w:val="en-US"/>
        </w:rPr>
        <w:t>,</w:t>
      </w:r>
    </w:p>
    <w:p w14:paraId="769D7E6C" w14:textId="77777777" w:rsidR="003C53EF" w:rsidRDefault="009E637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Authors’ Laboratory, Institute,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Adress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>, Country,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lang w:val="en-US"/>
        </w:rPr>
        <w:t xml:space="preserve">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vertAlign w:val="baseline"/>
          <w:lang w:val="en-US"/>
        </w:rPr>
        <w:t xml:space="preserve">e-mail 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lang w:val="en-US"/>
        </w:rPr>
        <w:t>(10 Times New Roman)</w:t>
      </w:r>
      <w:r>
        <w:rPr>
          <w:rStyle w:val="FootnoteCharacters"/>
          <w:rFonts w:asciiTheme="majorBidi" w:hAnsiTheme="majorBidi" w:cstheme="majorBidi"/>
          <w:spacing w:val="4"/>
          <w:sz w:val="20"/>
          <w:szCs w:val="20"/>
          <w:vertAlign w:val="baseline"/>
          <w:lang w:val="en-US"/>
        </w:rPr>
        <w:t>,</w:t>
      </w:r>
    </w:p>
    <w:p w14:paraId="1307EE19" w14:textId="77777777" w:rsidR="003C53EF" w:rsidRDefault="003C53E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3245E81C" w14:textId="77777777" w:rsidR="003C53EF" w:rsidRDefault="009E637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*Corresponding author E-mail: </w:t>
      </w:r>
      <w:hyperlink r:id="rId12">
        <w:r>
          <w:rPr>
            <w:rStyle w:val="Lienhypertexte"/>
            <w:rFonts w:asciiTheme="majorBidi" w:hAnsiTheme="majorBidi" w:cstheme="majorBidi"/>
            <w:sz w:val="20"/>
            <w:szCs w:val="20"/>
            <w:lang w:val="en-US"/>
          </w:rPr>
          <w:t>correspondingauthorname@aaa.bbb</w:t>
        </w:r>
      </w:hyperlink>
    </w:p>
    <w:p w14:paraId="3EE64866" w14:textId="77777777" w:rsidR="003C53EF" w:rsidRDefault="003C53E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44546A" w:themeColor="text2"/>
          <w:sz w:val="24"/>
          <w:szCs w:val="24"/>
          <w:u w:val="single"/>
          <w:lang w:val="en-US" w:eastAsia="fr-FR"/>
        </w:rPr>
      </w:pPr>
    </w:p>
    <w:p w14:paraId="23743CCF" w14:textId="77777777" w:rsidR="003C53EF" w:rsidRDefault="003C53E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 w:eastAsia="fr-FR"/>
        </w:rPr>
      </w:pPr>
    </w:p>
    <w:p w14:paraId="3D4D9D2D" w14:textId="77777777" w:rsidR="003C53EF" w:rsidRPr="00A36D55" w:rsidRDefault="003C53EF">
      <w:pPr>
        <w:rPr>
          <w:lang w:val="en-GB"/>
        </w:rPr>
        <w:sectPr w:rsidR="003C53EF" w:rsidRPr="00A36D55">
          <w:footerReference w:type="default" r:id="rId13"/>
          <w:type w:val="continuous"/>
          <w:pgSz w:w="11906" w:h="16838"/>
          <w:pgMar w:top="766" w:right="1134" w:bottom="1134" w:left="1134" w:header="709" w:footer="522" w:gutter="0"/>
          <w:cols w:space="720"/>
          <w:formProt w:val="0"/>
          <w:docGrid w:linePitch="600" w:charSpace="36864"/>
        </w:sectPr>
      </w:pPr>
    </w:p>
    <w:p w14:paraId="6593A83A" w14:textId="77777777" w:rsidR="003C53EF" w:rsidRDefault="009E637E">
      <w:pPr>
        <w:pBdr>
          <w:bottom w:val="single" w:sz="4" w:space="1" w:color="000000"/>
        </w:pBd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Abstract</w:t>
      </w:r>
    </w:p>
    <w:p w14:paraId="6CA9B3F3" w14:textId="77777777" w:rsidR="003C53EF" w:rsidRDefault="009E637E">
      <w:pPr>
        <w:pBdr>
          <w:bottom w:val="single" w:sz="6" w:space="1" w:color="000000"/>
        </w:pBd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This is the template and instructions for papers. Authors </w:t>
      </w:r>
      <w:proofErr w:type="gramStart"/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are advised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to read the paper guidelines 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carefully and follow them strictly.</w:t>
      </w:r>
    </w:p>
    <w:p w14:paraId="45696D49" w14:textId="14C9F480" w:rsidR="003C53EF" w:rsidRDefault="009E637E">
      <w:pPr>
        <w:pBdr>
          <w:bottom w:val="single" w:sz="6" w:space="1" w:color="000000"/>
        </w:pBd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The paper should start with an abstract of a minimum of 200 words and a maximum of 250 words, which </w:t>
      </w:r>
      <w:r w:rsidR="00A36D55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summarizes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the objectives, and conclusions of the paper. The abstract should not include references, figures, or tables.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The abstract is very important as it will initiate and give an overview of the whole work.</w:t>
      </w:r>
    </w:p>
    <w:p w14:paraId="789254AB" w14:textId="77777777" w:rsidR="003C53EF" w:rsidRDefault="003C53EF">
      <w:pPr>
        <w:spacing w:after="0" w:line="240" w:lineRule="auto"/>
        <w:ind w:right="-142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14:paraId="20C72B72" w14:textId="77777777" w:rsidR="003C53EF" w:rsidRDefault="009E637E">
      <w:pPr>
        <w:spacing w:after="0" w:line="240" w:lineRule="auto"/>
        <w:ind w:right="-142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Keywords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: Indicate no more than </w:t>
      </w:r>
      <w:proofErr w:type="gramStart"/>
      <w:r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5</w:t>
      </w:r>
      <w:proofErr w:type="gramEnd"/>
      <w:r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 xml:space="preserve"> keywords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written in lowercase, separated by semicolons: Additive manufacturing; 3D printer; modelling; materials; AIAM’2023.</w:t>
      </w:r>
    </w:p>
    <w:p w14:paraId="13DA69B1" w14:textId="77777777" w:rsidR="003C53EF" w:rsidRDefault="003C53EF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3D156466" w14:textId="77777777" w:rsidR="003C53EF" w:rsidRDefault="003C53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14:paraId="78B96043" w14:textId="77777777" w:rsidR="003C53EF" w:rsidRPr="00A36D55" w:rsidRDefault="003C53EF">
      <w:pPr>
        <w:rPr>
          <w:lang w:val="en-GB"/>
        </w:rPr>
        <w:sectPr w:rsidR="003C53EF" w:rsidRPr="00A36D55">
          <w:type w:val="continuous"/>
          <w:pgSz w:w="11906" w:h="16838"/>
          <w:pgMar w:top="766" w:right="1134" w:bottom="1134" w:left="1134" w:header="709" w:footer="522" w:gutter="0"/>
          <w:cols w:space="720"/>
          <w:formProt w:val="0"/>
          <w:docGrid w:linePitch="600" w:charSpace="36864"/>
        </w:sectPr>
      </w:pPr>
    </w:p>
    <w:p w14:paraId="7AAEE7EB" w14:textId="77777777" w:rsidR="003C53EF" w:rsidRDefault="009E637E">
      <w:pPr>
        <w:numPr>
          <w:ilvl w:val="0"/>
          <w:numId w:val="1"/>
        </w:numPr>
        <w:tabs>
          <w:tab w:val="clear" w:pos="720"/>
        </w:tabs>
        <w:spacing w:before="240" w:after="24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Introduction</w:t>
      </w:r>
    </w:p>
    <w:p w14:paraId="23040CB2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The paper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can be written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in French or in English. All communications are peer-reviewed. Only those having received a favorable opinion from the reviewers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will be accepted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for presentation at the AIAM’2023 conference.</w:t>
      </w:r>
    </w:p>
    <w:p w14:paraId="6D67D8E9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Authors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are requested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to submit their manuscripts in PDF format online at the conference website.</w:t>
      </w:r>
    </w:p>
    <w:p w14:paraId="43F95117" w14:textId="77777777" w:rsidR="003C53EF" w:rsidRDefault="003C53EF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fr-FR"/>
        </w:rPr>
      </w:pPr>
    </w:p>
    <w:p w14:paraId="4EA8AF4E" w14:textId="77777777" w:rsidR="003C53EF" w:rsidRDefault="009E63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fr-FR"/>
        </w:rPr>
      </w:pPr>
      <w:hyperlink r:id="rId14">
        <w:r>
          <w:rPr>
            <w:rStyle w:val="Lienhypertexte"/>
            <w:rFonts w:ascii="Times New Roman" w:eastAsia="Times New Roman" w:hAnsi="Times New Roman" w:cs="Times New Roman"/>
            <w:lang w:val="en-US" w:eastAsia="fr-FR"/>
          </w:rPr>
          <w:t>https://aiam.sciencescall.org/</w:t>
        </w:r>
      </w:hyperlink>
    </w:p>
    <w:p w14:paraId="385A15E8" w14:textId="77777777" w:rsidR="003C53EF" w:rsidRDefault="003C53E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73074590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The number of pages of the paper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must not exceed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pages in total.</w:t>
      </w:r>
    </w:p>
    <w:p w14:paraId="79048ECF" w14:textId="77777777" w:rsidR="003C53EF" w:rsidRDefault="009E637E">
      <w:pPr>
        <w:numPr>
          <w:ilvl w:val="0"/>
          <w:numId w:val="1"/>
        </w:numPr>
        <w:tabs>
          <w:tab w:val="clear" w:pos="720"/>
        </w:tabs>
        <w:spacing w:before="240" w:after="24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Present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ation of the manuscript</w:t>
      </w:r>
    </w:p>
    <w:p w14:paraId="3EE791D0" w14:textId="4CC69FF4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The manuscript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must be typed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in a single line, in a double column, in Times New Roman font, size 10, with 2. cm margins. It must include, in order, an abstract, a maximum of five keywords, the text (including figures and tables) and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references. All pages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should be </w:t>
      </w:r>
      <w:r w:rsidR="00A36D5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numbered</w:t>
      </w:r>
      <w:proofErr w:type="gramEnd"/>
      <w:r w:rsidR="00A36D5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14:paraId="7AF33BCA" w14:textId="72159F48" w:rsidR="00953274" w:rsidRDefault="0095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428C7E00" w14:textId="22CA8EC2" w:rsidR="00953274" w:rsidRDefault="0095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4FD36A43" w14:textId="77777777" w:rsidR="00953274" w:rsidRDefault="0095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bookmarkStart w:id="0" w:name="_GoBack"/>
      <w:bookmarkEnd w:id="0"/>
    </w:p>
    <w:p w14:paraId="54D1A0B8" w14:textId="77777777" w:rsidR="003C53EF" w:rsidRDefault="009E63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2.1. Title of chapters</w:t>
      </w:r>
    </w:p>
    <w:p w14:paraId="090F899D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The chapter titles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are numbered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as follows:</w:t>
      </w:r>
    </w:p>
    <w:p w14:paraId="341F0C8D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;1.1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;1.1. 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;…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.and in bold Times New Roman.</w:t>
      </w:r>
    </w:p>
    <w:p w14:paraId="26313FC3" w14:textId="77777777" w:rsidR="003C53EF" w:rsidRDefault="003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4A67DAB4" w14:textId="77777777" w:rsidR="003C53EF" w:rsidRDefault="003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0D3E1472" w14:textId="77777777" w:rsidR="003C53EF" w:rsidRDefault="009E63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2.2. Figures and Tables </w:t>
      </w:r>
    </w:p>
    <w:p w14:paraId="21A2FFDB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Figures and tables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will be numbered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in increasing Arabic numbers as they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appear in the text. Figures, with their legends and tables, with their titles,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must be integrated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into the body of the text. All illustrations (Figure 1 and Table 1)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must be referred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to in the text. We will write figure 1 / table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in full in the text.</w:t>
      </w:r>
    </w:p>
    <w:p w14:paraId="053E2F02" w14:textId="77777777" w:rsidR="003C53EF" w:rsidRDefault="003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3D9E06EA" w14:textId="77777777" w:rsidR="003C53EF" w:rsidRDefault="009E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5A75092C" wp14:editId="56EDBE77">
            <wp:extent cx="2769870" cy="144018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9918" t="3550" r="2830" b="69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C18C5" w14:textId="77777777" w:rsidR="003C53EF" w:rsidRDefault="009E6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 w:eastAsia="fr-FR"/>
        </w:rPr>
        <w:t>Figure 1.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 Example of figure</w:t>
      </w:r>
    </w:p>
    <w:p w14:paraId="1DCF2EA3" w14:textId="77777777" w:rsidR="003C53EF" w:rsidRDefault="009E63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sectPr w:rsidR="003C53EF">
          <w:type w:val="continuous"/>
          <w:pgSz w:w="11906" w:h="16838"/>
          <w:pgMar w:top="766" w:right="1134" w:bottom="1134" w:left="1134" w:header="709" w:footer="522" w:gutter="0"/>
          <w:cols w:num="2" w:space="720"/>
          <w:formProt w:val="0"/>
          <w:docGrid w:linePitch="600" w:charSpace="36864"/>
        </w:sect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 w:eastAsia="fr-FR"/>
        </w:rPr>
        <w:lastRenderedPageBreak/>
        <w:t>Table 1.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 Style of table</w:t>
      </w:r>
    </w:p>
    <w:tbl>
      <w:tblPr>
        <w:tblW w:w="4090" w:type="dxa"/>
        <w:jc w:val="center"/>
        <w:tblLook w:val="01E0" w:firstRow="1" w:lastRow="1" w:firstColumn="1" w:lastColumn="1" w:noHBand="0" w:noVBand="0"/>
      </w:tblPr>
      <w:tblGrid>
        <w:gridCol w:w="1080"/>
        <w:gridCol w:w="1448"/>
        <w:gridCol w:w="1562"/>
      </w:tblGrid>
      <w:tr w:rsidR="003C53EF" w14:paraId="4CE97961" w14:textId="77777777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DA70" w14:textId="77777777" w:rsidR="003C53EF" w:rsidRDefault="009E63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merging lines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CF82" w14:textId="77777777" w:rsidR="003C53EF" w:rsidRDefault="009E63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merging columns</w:t>
            </w:r>
          </w:p>
        </w:tc>
      </w:tr>
      <w:tr w:rsidR="003C53EF" w14:paraId="70365740" w14:textId="77777777">
        <w:trPr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F32" w14:textId="77777777" w:rsidR="003C53EF" w:rsidRDefault="003C53E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CA8" w14:textId="77777777" w:rsidR="003C53EF" w:rsidRDefault="009E63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Subtitle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431" w14:textId="77777777" w:rsidR="003C53EF" w:rsidRDefault="009E63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Subtitle</w:t>
            </w:r>
          </w:p>
        </w:tc>
      </w:tr>
      <w:tr w:rsidR="003C53EF" w14:paraId="6A107277" w14:textId="7777777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2F14" w14:textId="77777777" w:rsidR="003C53EF" w:rsidRDefault="009E63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data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03C8" w14:textId="77777777" w:rsidR="003C53EF" w:rsidRDefault="009E63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data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F0B1" w14:textId="77777777" w:rsidR="003C53EF" w:rsidRDefault="003C53E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14:paraId="140439F7" w14:textId="77777777" w:rsidR="003C53EF" w:rsidRDefault="003C5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</w:p>
    <w:p w14:paraId="01308071" w14:textId="77777777" w:rsidR="003C53EF" w:rsidRDefault="009E63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2.3. Equations </w:t>
      </w:r>
    </w:p>
    <w:p w14:paraId="3CBC1C02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Equations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must be entered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carefully. Those referred to in the text [in the form: equation (1),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for example], should be numbered in Arabic numbers in parentheses at the edge of the right margin.</w:t>
      </w:r>
    </w:p>
    <w:p w14:paraId="178B51F8" w14:textId="77777777" w:rsidR="003C53EF" w:rsidRDefault="009E637E">
      <w:pPr>
        <w:tabs>
          <w:tab w:val="center" w:pos="1800"/>
          <w:tab w:val="left" w:pos="4140"/>
          <w:tab w:val="right" w:pos="5040"/>
        </w:tabs>
        <w:spacing w:before="120" w:after="240" w:line="216" w:lineRule="auto"/>
        <w:ind w:right="40"/>
        <w:jc w:val="right"/>
        <w:rPr>
          <w:rFonts w:ascii="Symbol" w:eastAsia="Times New Roman" w:hAnsi="Symbol" w:cs="Times New Roman"/>
          <w:sz w:val="20"/>
          <w:szCs w:val="20"/>
          <w:lang w:val="en-US"/>
        </w:rPr>
      </w:pPr>
      <w:r>
        <w:object w:dxaOrig="912" w:dyaOrig="252" w14:anchorId="79B0C121">
          <v:shape id="ole_rId11" o:spid="_x0000_i1025" style="width:45.5pt;height:12.8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Equation.DSMT4" ShapeID="ole_rId11" DrawAspect="Content" ObjectID="_1735727410" r:id="rId17"/>
        </w:objec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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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</w:t>
      </w:r>
      <w:r>
        <w:rPr>
          <w:rFonts w:ascii="Symbol" w:eastAsia="Times New Roman" w:hAnsi="Symbol" w:cs="Times New Roman"/>
          <w:sz w:val="20"/>
          <w:szCs w:val="20"/>
          <w:lang w:val="en-US"/>
        </w:rPr>
        <w:t></w:t>
      </w:r>
    </w:p>
    <w:p w14:paraId="56D462D8" w14:textId="77777777" w:rsidR="003C53EF" w:rsidRDefault="009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Never put punctuation at the end of equations. Particular attention </w:t>
      </w:r>
      <w:proofErr w:type="gramStart"/>
      <w:r>
        <w:rPr>
          <w:rFonts w:asciiTheme="majorBidi" w:eastAsia="Times New Roman" w:hAnsiTheme="majorBidi" w:cstheme="majorBidi"/>
          <w:sz w:val="20"/>
          <w:szCs w:val="20"/>
          <w:lang w:val="en-US"/>
        </w:rPr>
        <w:t>must be paid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to clearly differentiate the number zero (0) and the letter (O), the number one (1) and letter l, and the Roman letter v and the Greek letter nu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(υ). </w:t>
      </w:r>
    </w:p>
    <w:p w14:paraId="2CE0EAD0" w14:textId="77777777" w:rsidR="003C53EF" w:rsidRDefault="009E637E">
      <w:pPr>
        <w:numPr>
          <w:ilvl w:val="0"/>
          <w:numId w:val="1"/>
        </w:numPr>
        <w:tabs>
          <w:tab w:val="clear" w:pos="720"/>
        </w:tabs>
        <w:spacing w:before="240" w:after="24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Conclusion</w:t>
      </w:r>
    </w:p>
    <w:p w14:paraId="4B9CE815" w14:textId="77777777" w:rsidR="003C53EF" w:rsidRDefault="009E637E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/>
        </w:rPr>
      </w:pPr>
      <w:r>
        <w:rPr>
          <w:rFonts w:asciiTheme="majorBidi" w:eastAsia="Times New Roman" w:hAnsiTheme="majorBidi" w:cstheme="majorBidi"/>
          <w:sz w:val="20"/>
          <w:szCs w:val="20"/>
          <w:lang w:val="en-US"/>
        </w:rPr>
        <w:t>The paper mus</w:t>
      </w:r>
      <w:r>
        <w:rPr>
          <w:rFonts w:asciiTheme="majorBidi" w:eastAsia="Times New Roman" w:hAnsiTheme="majorBidi" w:cstheme="majorBidi"/>
          <w:sz w:val="20"/>
          <w:szCs w:val="20"/>
          <w:lang w:val="en-US"/>
        </w:rPr>
        <w:t>t end with a conclusion that presents the main results of the work.</w:t>
      </w:r>
    </w:p>
    <w:p w14:paraId="5D804226" w14:textId="77777777" w:rsidR="003C53EF" w:rsidRDefault="003C53EF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/>
        </w:rPr>
      </w:pPr>
    </w:p>
    <w:p w14:paraId="1C768173" w14:textId="77777777" w:rsidR="003C53EF" w:rsidRDefault="009E637E">
      <w:pPr>
        <w:tabs>
          <w:tab w:val="left" w:pos="510"/>
        </w:tabs>
        <w:spacing w:before="200" w:after="20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zh-CN"/>
        </w:rPr>
        <w:t>References</w:t>
      </w:r>
    </w:p>
    <w:p w14:paraId="0950E3DC" w14:textId="05A5DDD3" w:rsidR="003C53EF" w:rsidRDefault="009E637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References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should be inserted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at the end of the document, numbered in alphabetical order by author. T</w:t>
      </w:r>
      <w:r w:rsidR="00A36D5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wo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examples of references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are proposed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: an article [1] and a book [2].</w:t>
      </w:r>
    </w:p>
    <w:p w14:paraId="7F42228B" w14:textId="77777777" w:rsidR="003C53EF" w:rsidRDefault="003C53EF">
      <w:pPr>
        <w:spacing w:after="120" w:line="240" w:lineRule="auto"/>
        <w:ind w:left="357"/>
        <w:jc w:val="both"/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</w:pPr>
    </w:p>
    <w:p w14:paraId="27343478" w14:textId="77777777" w:rsidR="003C53EF" w:rsidRDefault="009E637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</w:pPr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 xml:space="preserve">LIU, </w:t>
      </w:r>
      <w:proofErr w:type="spellStart"/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>Zhiyuan</w:t>
      </w:r>
      <w:proofErr w:type="spellEnd"/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 xml:space="preserve">, ZHAO, </w:t>
      </w:r>
      <w:proofErr w:type="spellStart"/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>Dandan</w:t>
      </w:r>
      <w:proofErr w:type="spellEnd"/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>, WANG, Pei, et al. Additive manufacturing of metals: Microstructure evolution and multistage control. Journal of Materials Science &amp; Technology, 2022, vol. 100, p. 224-236.</w:t>
      </w:r>
    </w:p>
    <w:p w14:paraId="18CDB0BE" w14:textId="77777777" w:rsidR="003C53EF" w:rsidRDefault="003C53EF">
      <w:pPr>
        <w:spacing w:after="120" w:line="240" w:lineRule="auto"/>
        <w:ind w:left="357"/>
        <w:jc w:val="both"/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</w:pPr>
    </w:p>
    <w:p w14:paraId="26023800" w14:textId="77777777" w:rsidR="003C53EF" w:rsidRDefault="009E637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</w:pPr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>GIBSON, Ian, ROSEN, David W., STUCKER, Brent, et al. Ad</w:t>
      </w:r>
      <w:r>
        <w:rPr>
          <w:rFonts w:ascii="Times New Roman" w:eastAsia="Cambria" w:hAnsi="Times New Roman" w:cs="Times New Roman"/>
          <w:i/>
          <w:iCs/>
          <w:sz w:val="20"/>
          <w:szCs w:val="20"/>
          <w:lang w:val="en-US" w:eastAsia="zh-CN"/>
        </w:rPr>
        <w:t>ditive manufacturing technologies. Cham, Switzerland: Springer, 2021.</w:t>
      </w:r>
    </w:p>
    <w:p w14:paraId="3E2B1CB6" w14:textId="77777777" w:rsidR="003C53EF" w:rsidRDefault="003C53EF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bookmarkStart w:id="1" w:name="_Hlk115169294"/>
      <w:bookmarkEnd w:id="1"/>
    </w:p>
    <w:p w14:paraId="16F93B40" w14:textId="77777777" w:rsidR="003C53EF" w:rsidRPr="00A36D55" w:rsidRDefault="003C53EF">
      <w:pPr>
        <w:rPr>
          <w:lang w:val="en-GB"/>
        </w:rPr>
        <w:sectPr w:rsidR="003C53EF" w:rsidRPr="00A36D55">
          <w:type w:val="continuous"/>
          <w:pgSz w:w="11906" w:h="16838"/>
          <w:pgMar w:top="1134" w:right="1134" w:bottom="1134" w:left="1134" w:header="709" w:footer="709" w:gutter="0"/>
          <w:cols w:num="2" w:space="720"/>
          <w:formProt w:val="0"/>
          <w:docGrid w:linePitch="600" w:charSpace="36864"/>
        </w:sectPr>
      </w:pPr>
    </w:p>
    <w:p w14:paraId="7262C483" w14:textId="77777777" w:rsidR="003C53EF" w:rsidRDefault="003C53EF">
      <w:pPr>
        <w:pStyle w:val="Pieddepage"/>
        <w:rPr>
          <w:lang w:val="en-US"/>
        </w:rPr>
      </w:pPr>
    </w:p>
    <w:sectPr w:rsidR="003C53EF">
      <w:type w:val="continuous"/>
      <w:pgSz w:w="11906" w:h="16838"/>
      <w:pgMar w:top="1134" w:right="1134" w:bottom="1134" w:left="1134" w:header="709" w:footer="709" w:gutter="0"/>
      <w:cols w:num="2"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1124" w14:textId="77777777" w:rsidR="009E637E" w:rsidRDefault="009E637E">
      <w:pPr>
        <w:spacing w:after="0" w:line="240" w:lineRule="auto"/>
      </w:pPr>
      <w:r>
        <w:separator/>
      </w:r>
    </w:p>
  </w:endnote>
  <w:endnote w:type="continuationSeparator" w:id="0">
    <w:p w14:paraId="036A773D" w14:textId="77777777" w:rsidR="009E637E" w:rsidRDefault="009E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817B" w14:textId="5E413D95" w:rsidR="003C53EF" w:rsidRDefault="00BA6AF3" w:rsidP="00BA6AF3">
    <w:pPr>
      <w:pStyle w:val="Pieddepage"/>
      <w:pBdr>
        <w:top w:val="single" w:sz="18" w:space="1" w:color="000000"/>
      </w:pBdr>
      <w:rPr>
        <w:b/>
        <w:bCs/>
        <w:i/>
        <w:sz w:val="16"/>
        <w:szCs w:val="16"/>
        <w:lang w:val="en-GB"/>
      </w:rPr>
    </w:pPr>
    <w:r>
      <w:rPr>
        <w:b/>
        <w:bCs/>
        <w:i/>
        <w:sz w:val="16"/>
        <w:szCs w:val="16"/>
      </w:rPr>
      <w:t>Hammamet</w:t>
    </w:r>
    <w:r w:rsidR="009E637E">
      <w:rPr>
        <w:b/>
        <w:bCs/>
        <w:i/>
        <w:sz w:val="16"/>
        <w:szCs w:val="16"/>
        <w:lang w:val="en-GB"/>
      </w:rPr>
      <w:t>, Tunisia, May 1</w:t>
    </w:r>
    <w:r>
      <w:rPr>
        <w:b/>
        <w:bCs/>
        <w:i/>
        <w:sz w:val="16"/>
        <w:szCs w:val="16"/>
        <w:lang w:val="en-GB"/>
      </w:rPr>
      <w:t>8 -20,</w:t>
    </w:r>
    <w:r w:rsidR="009E637E">
      <w:rPr>
        <w:b/>
        <w:bCs/>
        <w:i/>
        <w:sz w:val="16"/>
        <w:szCs w:val="16"/>
        <w:lang w:val="en-GB"/>
      </w:rPr>
      <w:t xml:space="preserve"> 2023 </w:t>
    </w:r>
    <w:r w:rsidR="009E637E">
      <w:rPr>
        <w:b/>
        <w:bCs/>
        <w:i/>
        <w:sz w:val="16"/>
        <w:szCs w:val="16"/>
        <w:lang w:val="en-GB"/>
      </w:rPr>
      <w:tab/>
    </w:r>
    <w:r w:rsidR="009E637E">
      <w:rPr>
        <w:b/>
        <w:bCs/>
        <w:i/>
        <w:sz w:val="16"/>
        <w:szCs w:val="16"/>
        <w:lang w:val="en-GB"/>
      </w:rPr>
      <w:tab/>
      <w:t xml:space="preserve">AIAM’2023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771A" w14:textId="77777777" w:rsidR="009E637E" w:rsidRDefault="009E637E">
      <w:pPr>
        <w:spacing w:after="0" w:line="240" w:lineRule="auto"/>
      </w:pPr>
      <w:r>
        <w:separator/>
      </w:r>
    </w:p>
  </w:footnote>
  <w:footnote w:type="continuationSeparator" w:id="0">
    <w:p w14:paraId="5F99BC7C" w14:textId="77777777" w:rsidR="009E637E" w:rsidRDefault="009E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6DA"/>
    <w:multiLevelType w:val="multilevel"/>
    <w:tmpl w:val="30FE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94D34EF"/>
    <w:multiLevelType w:val="multilevel"/>
    <w:tmpl w:val="F0DA6F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BC47A20"/>
    <w:multiLevelType w:val="multilevel"/>
    <w:tmpl w:val="D220B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F"/>
    <w:rsid w:val="0007137B"/>
    <w:rsid w:val="003C53EF"/>
    <w:rsid w:val="00953274"/>
    <w:rsid w:val="009E637E"/>
    <w:rsid w:val="00A36D55"/>
    <w:rsid w:val="00BA6AF3"/>
    <w:rsid w:val="00D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EF45"/>
  <w15:docId w15:val="{3450DB2F-C200-405D-8E37-1BDE044E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E16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E16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qFormat/>
    <w:rsid w:val="009E16B5"/>
    <w:rPr>
      <w:rFonts w:ascii="Cambria" w:eastAsia="Times New Roman" w:hAnsi="Cambria" w:cs="Times New Roman"/>
      <w:b/>
      <w:bCs/>
      <w:kern w:val="2"/>
      <w:sz w:val="32"/>
      <w:szCs w:val="32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3879C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qFormat/>
    <w:rsid w:val="003879C8"/>
  </w:style>
  <w:style w:type="character" w:customStyle="1" w:styleId="PaperTitle">
    <w:name w:val="Paper Title"/>
    <w:uiPriority w:val="99"/>
    <w:qFormat/>
    <w:rsid w:val="0012776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FTitleChar">
    <w:name w:val="F Title Char"/>
    <w:basedOn w:val="Policepardfaut"/>
    <w:link w:val="FTitle"/>
    <w:qFormat/>
    <w:rsid w:val="00127764"/>
    <w:rPr>
      <w:rFonts w:asciiTheme="majorBidi" w:eastAsia="MS Mincho" w:hAnsiTheme="majorBidi" w:cstheme="majorBidi"/>
      <w:b/>
      <w:bCs/>
      <w:kern w:val="2"/>
      <w:sz w:val="28"/>
      <w:szCs w:val="28"/>
      <w:lang w:val="en-US" w:eastAsia="ja-JP"/>
    </w:rPr>
  </w:style>
  <w:style w:type="character" w:customStyle="1" w:styleId="FootnoteCharacters">
    <w:name w:val="Footnote Characters"/>
    <w:qFormat/>
    <w:rsid w:val="00127764"/>
    <w:rPr>
      <w:vertAlign w:val="superscript"/>
      <w:lang w:val="es-ES_tradnl"/>
    </w:rPr>
  </w:style>
  <w:style w:type="character" w:styleId="Lienhypertexte">
    <w:name w:val="Hyperlink"/>
    <w:basedOn w:val="Policepardfaut"/>
    <w:uiPriority w:val="99"/>
    <w:unhideWhenUsed/>
    <w:rsid w:val="00A17B17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qFormat/>
    <w:rsid w:val="000F2006"/>
    <w:rPr>
      <w:color w:val="605E5C"/>
      <w:shd w:val="clear" w:color="auto" w:fill="E1DFDD"/>
    </w:rPr>
  </w:style>
  <w:style w:type="character" w:customStyle="1" w:styleId="rynqvb">
    <w:name w:val="rynqvb"/>
    <w:basedOn w:val="Policepardfaut"/>
    <w:qFormat/>
    <w:rsid w:val="0084415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4700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9E16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16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9E16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38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Title">
    <w:name w:val="F Title"/>
    <w:basedOn w:val="Normal"/>
    <w:link w:val="FTitleChar"/>
    <w:autoRedefine/>
    <w:qFormat/>
    <w:rsid w:val="00127764"/>
    <w:pPr>
      <w:widowControl w:val="0"/>
      <w:tabs>
        <w:tab w:val="left" w:pos="744"/>
      </w:tabs>
      <w:spacing w:after="0" w:line="240" w:lineRule="auto"/>
      <w:jc w:val="center"/>
    </w:pPr>
    <w:rPr>
      <w:rFonts w:asciiTheme="majorBidi" w:eastAsia="MS Mincho" w:hAnsiTheme="majorBidi" w:cstheme="majorBidi"/>
      <w:b/>
      <w:bCs/>
      <w:kern w:val="2"/>
      <w:sz w:val="28"/>
      <w:szCs w:val="28"/>
      <w:lang w:val="en-US" w:eastAsia="ja-JP"/>
    </w:rPr>
  </w:style>
  <w:style w:type="paragraph" w:customStyle="1" w:styleId="Authorname">
    <w:name w:val="Author name"/>
    <w:qFormat/>
    <w:rsid w:val="00127764"/>
    <w:pPr>
      <w:spacing w:before="240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styleId="Paragraphedeliste">
    <w:name w:val="List Paragraph"/>
    <w:basedOn w:val="Normal"/>
    <w:uiPriority w:val="34"/>
    <w:qFormat/>
    <w:rsid w:val="00B22F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470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D50AC1"/>
    <w:rPr>
      <w:color w:val="0000FF"/>
      <w:sz w:val="24"/>
      <w:szCs w:val="24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Grilledutableau">
    <w:name w:val="Table Grid"/>
    <w:basedOn w:val="TableauNormal"/>
    <w:uiPriority w:val="39"/>
    <w:rsid w:val="00D5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2A1E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2A1E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am.sciencescall.org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spondingauthorname@aaa.bbb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aiam.sciencescal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iam.sciencescall.org/" TargetMode="External"/><Relationship Id="rId14" Type="http://schemas.openxmlformats.org/officeDocument/2006/relationships/hyperlink" Target="https://aiam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159E-1D4D-4AAE-A507-F8D40B53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MATHLOUTHI SAFA</dc:creator>
  <dc:description/>
  <cp:lastModifiedBy>21692</cp:lastModifiedBy>
  <cp:revision>2</cp:revision>
  <cp:lastPrinted>2022-11-05T17:24:00Z</cp:lastPrinted>
  <dcterms:created xsi:type="dcterms:W3CDTF">2023-01-20T12:44:00Z</dcterms:created>
  <dcterms:modified xsi:type="dcterms:W3CDTF">2023-01-20T12:44:00Z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2b5c6e58d359ae7c703d1cc6a6ee1f307f08bb6eafec635869d5d12061915c90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